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41BC5" w14:textId="029A1F29" w:rsidR="00D264AA" w:rsidRDefault="009603F5">
      <w:r>
        <w:rPr>
          <w:noProof/>
        </w:rPr>
        <w:drawing>
          <wp:anchor distT="0" distB="0" distL="114300" distR="114300" simplePos="0" relativeHeight="251658240" behindDoc="1" locked="0" layoutInCell="1" allowOverlap="1" wp14:anchorId="4C217CBB" wp14:editId="6255A48D">
            <wp:simplePos x="0" y="0"/>
            <wp:positionH relativeFrom="column">
              <wp:posOffset>4533900</wp:posOffset>
            </wp:positionH>
            <wp:positionV relativeFrom="paragraph">
              <wp:posOffset>-609600</wp:posOffset>
            </wp:positionV>
            <wp:extent cx="16002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January 25 2021</w:t>
      </w:r>
    </w:p>
    <w:p w14:paraId="73257032" w14:textId="7E4E32DC" w:rsidR="009603F5" w:rsidRDefault="009603F5"/>
    <w:p w14:paraId="19021623" w14:textId="0AE5E0AC" w:rsidR="009603F5" w:rsidRDefault="009603F5" w:rsidP="009603F5">
      <w:pPr>
        <w:jc w:val="center"/>
        <w:rPr>
          <w:rFonts w:ascii="Times New Roman" w:hAnsi="Times New Roman" w:cs="Times New Roman"/>
          <w:sz w:val="44"/>
          <w:szCs w:val="44"/>
        </w:rPr>
      </w:pPr>
      <w:r w:rsidRPr="009603F5">
        <w:rPr>
          <w:rFonts w:ascii="Times New Roman" w:hAnsi="Times New Roman" w:cs="Times New Roman"/>
          <w:sz w:val="44"/>
          <w:szCs w:val="44"/>
        </w:rPr>
        <w:t>DRAW REQUEST FORM</w:t>
      </w:r>
    </w:p>
    <w:p w14:paraId="2FE8E80C" w14:textId="08FAF7E2" w:rsidR="009603F5" w:rsidRDefault="009603F5" w:rsidP="009603F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Customer:_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650A3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0859C008" w14:textId="46B6D211" w:rsidR="009603F5" w:rsidRDefault="009603F5" w:rsidP="00960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 address: _______________________________</w:t>
      </w:r>
    </w:p>
    <w:p w14:paraId="6EA5B2EF" w14:textId="65CE7614" w:rsidR="009603F5" w:rsidRDefault="009603F5" w:rsidP="009603F5">
      <w:pPr>
        <w:rPr>
          <w:rFonts w:ascii="Times New Roman" w:hAnsi="Times New Roman" w:cs="Times New Roman"/>
          <w:sz w:val="28"/>
          <w:szCs w:val="28"/>
        </w:rPr>
      </w:pPr>
    </w:p>
    <w:p w14:paraId="3C94D5D3" w14:textId="7E6A26E1" w:rsidR="009603F5" w:rsidRDefault="009603F5" w:rsidP="00960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Contract Price: Total Cost (GST Included)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6C71E35F" w14:textId="1C9E8E6D" w:rsidR="009603F5" w:rsidRDefault="00650A35" w:rsidP="009603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9603F5">
        <w:rPr>
          <w:rFonts w:ascii="Times New Roman" w:hAnsi="Times New Roman" w:cs="Times New Roman"/>
          <w:sz w:val="28"/>
          <w:szCs w:val="28"/>
        </w:rPr>
        <w:t xml:space="preserve">Owner shall pay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9603F5">
        <w:rPr>
          <w:rFonts w:ascii="Times New Roman" w:hAnsi="Times New Roman" w:cs="Times New Roman"/>
          <w:sz w:val="28"/>
          <w:szCs w:val="28"/>
        </w:rPr>
        <w:t>Builder, the total contract price above for the construction of the residence in accordance with the provisions of the “Agreement</w:t>
      </w:r>
      <w:r>
        <w:rPr>
          <w:rFonts w:ascii="Times New Roman" w:hAnsi="Times New Roman" w:cs="Times New Roman"/>
          <w:sz w:val="28"/>
          <w:szCs w:val="28"/>
        </w:rPr>
        <w:t xml:space="preserve"> Article VI (c)</w:t>
      </w:r>
      <w:r w:rsidR="009603F5">
        <w:rPr>
          <w:rFonts w:ascii="Times New Roman" w:hAnsi="Times New Roman" w:cs="Times New Roman"/>
          <w:sz w:val="28"/>
          <w:szCs w:val="28"/>
        </w:rPr>
        <w:t xml:space="preserve">” subject to any </w:t>
      </w:r>
      <w:r w:rsidR="00BE296E">
        <w:rPr>
          <w:rFonts w:ascii="Times New Roman" w:hAnsi="Times New Roman" w:cs="Times New Roman"/>
          <w:sz w:val="28"/>
          <w:szCs w:val="28"/>
        </w:rPr>
        <w:t>adjustments for any</w:t>
      </w:r>
      <w:r w:rsidR="009603F5">
        <w:rPr>
          <w:rFonts w:ascii="Times New Roman" w:hAnsi="Times New Roman" w:cs="Times New Roman"/>
          <w:sz w:val="28"/>
          <w:szCs w:val="28"/>
        </w:rPr>
        <w:t xml:space="preserve"> duly executed Change orders</w:t>
      </w:r>
    </w:p>
    <w:p w14:paraId="4FE5521C" w14:textId="6E459665" w:rsidR="009603F5" w:rsidRDefault="009603F5" w:rsidP="009603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owner shall pay Builder in a sequence of draws as follows:</w:t>
      </w:r>
    </w:p>
    <w:p w14:paraId="7EA79E31" w14:textId="77777777" w:rsidR="00650A35" w:rsidRDefault="00650A35" w:rsidP="00650A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45" w:type="dxa"/>
        <w:tblInd w:w="-95" w:type="dxa"/>
        <w:tblLook w:val="04A0" w:firstRow="1" w:lastRow="0" w:firstColumn="1" w:lastColumn="0" w:noHBand="0" w:noVBand="1"/>
      </w:tblPr>
      <w:tblGrid>
        <w:gridCol w:w="1697"/>
        <w:gridCol w:w="3098"/>
        <w:gridCol w:w="1217"/>
        <w:gridCol w:w="1651"/>
        <w:gridCol w:w="1782"/>
      </w:tblGrid>
      <w:tr w:rsidR="00650A35" w14:paraId="3F8A0249" w14:textId="77777777" w:rsidTr="00650A35">
        <w:tc>
          <w:tcPr>
            <w:tcW w:w="1697" w:type="dxa"/>
            <w:shd w:val="clear" w:color="auto" w:fill="D9D9D9" w:themeFill="background1" w:themeFillShade="D9"/>
          </w:tcPr>
          <w:p w14:paraId="2FF13EFE" w14:textId="35C91DA5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Draw Type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14:paraId="550A5DAE" w14:textId="2E016A23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Description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09B8BA06" w14:textId="2ECBE683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Contract Amount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12EC8B97" w14:textId="261D94A6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Amount Due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14:paraId="0EC53B8B" w14:textId="658A793D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Amount Paid</w:t>
            </w:r>
          </w:p>
        </w:tc>
      </w:tr>
      <w:tr w:rsidR="00650A35" w14:paraId="4C03EC65" w14:textId="77777777" w:rsidTr="00650A35">
        <w:tc>
          <w:tcPr>
            <w:tcW w:w="1697" w:type="dxa"/>
          </w:tcPr>
          <w:p w14:paraId="2C868C9A" w14:textId="74A5BB22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Deposit</w:t>
            </w:r>
          </w:p>
        </w:tc>
        <w:tc>
          <w:tcPr>
            <w:tcW w:w="3098" w:type="dxa"/>
          </w:tcPr>
          <w:p w14:paraId="40CCC0DE" w14:textId="69FF7832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 of project</w:t>
            </w:r>
          </w:p>
        </w:tc>
        <w:tc>
          <w:tcPr>
            <w:tcW w:w="1217" w:type="dxa"/>
          </w:tcPr>
          <w:p w14:paraId="0A0FE516" w14:textId="77777777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6B4E9810" w14:textId="77777777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14:paraId="1ED427B4" w14:textId="17B3E46B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35" w14:paraId="23C971E5" w14:textId="77777777" w:rsidTr="00650A35">
        <w:tc>
          <w:tcPr>
            <w:tcW w:w="1697" w:type="dxa"/>
          </w:tcPr>
          <w:p w14:paraId="4D90CDE2" w14:textId="0DD00736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Draw 1</w:t>
            </w:r>
          </w:p>
        </w:tc>
        <w:tc>
          <w:tcPr>
            <w:tcW w:w="3098" w:type="dxa"/>
          </w:tcPr>
          <w:p w14:paraId="47374638" w14:textId="7174E5AC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30-45 days prior to demo and excavation</w:t>
            </w:r>
          </w:p>
        </w:tc>
        <w:tc>
          <w:tcPr>
            <w:tcW w:w="1217" w:type="dxa"/>
          </w:tcPr>
          <w:p w14:paraId="2E8DBA7F" w14:textId="77777777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64D13290" w14:textId="77777777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14:paraId="0E38600C" w14:textId="412C8AAF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35" w14:paraId="06564AF3" w14:textId="77777777" w:rsidTr="00650A35">
        <w:tc>
          <w:tcPr>
            <w:tcW w:w="1697" w:type="dxa"/>
          </w:tcPr>
          <w:p w14:paraId="02232740" w14:textId="4C913DF1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Draw 2</w:t>
            </w:r>
          </w:p>
        </w:tc>
        <w:tc>
          <w:tcPr>
            <w:tcW w:w="3098" w:type="dxa"/>
          </w:tcPr>
          <w:p w14:paraId="19A5798D" w14:textId="5DD40C0C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Foundation stage and backfill</w:t>
            </w:r>
          </w:p>
        </w:tc>
        <w:tc>
          <w:tcPr>
            <w:tcW w:w="1217" w:type="dxa"/>
          </w:tcPr>
          <w:p w14:paraId="7C34CBA5" w14:textId="77777777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00290742" w14:textId="77777777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14:paraId="10757D58" w14:textId="488DBA18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35" w14:paraId="5AE3387D" w14:textId="77777777" w:rsidTr="00650A35">
        <w:tc>
          <w:tcPr>
            <w:tcW w:w="1697" w:type="dxa"/>
          </w:tcPr>
          <w:p w14:paraId="378605AC" w14:textId="573E56ED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Draw 3</w:t>
            </w:r>
          </w:p>
        </w:tc>
        <w:tc>
          <w:tcPr>
            <w:tcW w:w="3098" w:type="dxa"/>
          </w:tcPr>
          <w:p w14:paraId="2B947692" w14:textId="3233D31C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Completion of inspection &amp; lockup</w:t>
            </w:r>
          </w:p>
        </w:tc>
        <w:tc>
          <w:tcPr>
            <w:tcW w:w="1217" w:type="dxa"/>
          </w:tcPr>
          <w:p w14:paraId="799585C5" w14:textId="77777777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71FE9837" w14:textId="77777777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14:paraId="7839C263" w14:textId="41082EF7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35" w14:paraId="014D01C0" w14:textId="77777777" w:rsidTr="00650A35">
        <w:tc>
          <w:tcPr>
            <w:tcW w:w="1697" w:type="dxa"/>
          </w:tcPr>
          <w:p w14:paraId="59FAFC3C" w14:textId="4F423A42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Draw 4</w:t>
            </w:r>
          </w:p>
        </w:tc>
        <w:tc>
          <w:tcPr>
            <w:tcW w:w="3098" w:type="dxa"/>
          </w:tcPr>
          <w:p w14:paraId="0CAB680F" w14:textId="5DEDBD74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Mechanical Rough-in</w:t>
            </w:r>
          </w:p>
        </w:tc>
        <w:tc>
          <w:tcPr>
            <w:tcW w:w="1217" w:type="dxa"/>
          </w:tcPr>
          <w:p w14:paraId="26C3CE42" w14:textId="77777777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74CCC0E5" w14:textId="77777777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14:paraId="40CC8667" w14:textId="4F226014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35" w14:paraId="1BC161DE" w14:textId="77777777" w:rsidTr="00650A35">
        <w:tc>
          <w:tcPr>
            <w:tcW w:w="1697" w:type="dxa"/>
          </w:tcPr>
          <w:p w14:paraId="0248DE8C" w14:textId="2412BB65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Draw 5</w:t>
            </w:r>
          </w:p>
        </w:tc>
        <w:tc>
          <w:tcPr>
            <w:tcW w:w="3098" w:type="dxa"/>
          </w:tcPr>
          <w:p w14:paraId="408E5263" w14:textId="62AF78BE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Insulation &amp; Drywall</w:t>
            </w:r>
          </w:p>
        </w:tc>
        <w:tc>
          <w:tcPr>
            <w:tcW w:w="1217" w:type="dxa"/>
          </w:tcPr>
          <w:p w14:paraId="2EFB87C7" w14:textId="77777777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1DFAD6DB" w14:textId="77777777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14:paraId="0294A66D" w14:textId="6E110507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35" w14:paraId="3B3F5686" w14:textId="77777777" w:rsidTr="00650A35">
        <w:tc>
          <w:tcPr>
            <w:tcW w:w="1697" w:type="dxa"/>
          </w:tcPr>
          <w:p w14:paraId="64D432F4" w14:textId="4CB70700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Draw 6</w:t>
            </w:r>
          </w:p>
        </w:tc>
        <w:tc>
          <w:tcPr>
            <w:tcW w:w="3098" w:type="dxa"/>
          </w:tcPr>
          <w:p w14:paraId="3BB3990D" w14:textId="5EFF733E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Finishing Stage</w:t>
            </w:r>
          </w:p>
        </w:tc>
        <w:tc>
          <w:tcPr>
            <w:tcW w:w="1217" w:type="dxa"/>
          </w:tcPr>
          <w:p w14:paraId="74035C77" w14:textId="77777777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20B87CC5" w14:textId="77777777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14:paraId="3FFF2BC7" w14:textId="3B114608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35" w14:paraId="4F93EB2B" w14:textId="77777777" w:rsidTr="00650A35">
        <w:tc>
          <w:tcPr>
            <w:tcW w:w="1697" w:type="dxa"/>
          </w:tcPr>
          <w:p w14:paraId="2D387C0E" w14:textId="4AC63173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Draw 7</w:t>
            </w:r>
          </w:p>
        </w:tc>
        <w:tc>
          <w:tcPr>
            <w:tcW w:w="3098" w:type="dxa"/>
          </w:tcPr>
          <w:p w14:paraId="6AFBF7E1" w14:textId="571ED187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Possession</w:t>
            </w:r>
          </w:p>
        </w:tc>
        <w:tc>
          <w:tcPr>
            <w:tcW w:w="1217" w:type="dxa"/>
          </w:tcPr>
          <w:p w14:paraId="5F6167ED" w14:textId="77777777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2A3A1AE3" w14:textId="77777777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14:paraId="36DCCC3C" w14:textId="60975F91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35" w14:paraId="4830776A" w14:textId="77777777" w:rsidTr="00650A35">
        <w:tc>
          <w:tcPr>
            <w:tcW w:w="1697" w:type="dxa"/>
          </w:tcPr>
          <w:p w14:paraId="29566449" w14:textId="23E3420A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Totals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14:paraId="72521404" w14:textId="77777777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51D6D2F1" w14:textId="77777777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62AA1498" w14:textId="77777777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14:paraId="39673A33" w14:textId="12264ECF" w:rsidR="00650A35" w:rsidRDefault="00650A35" w:rsidP="000959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2D57BA" w14:textId="680F61A2" w:rsidR="00650A35" w:rsidRDefault="00650A35" w:rsidP="00650A35">
      <w:pPr>
        <w:rPr>
          <w:rFonts w:ascii="Times New Roman" w:hAnsi="Times New Roman" w:cs="Times New Roman"/>
          <w:sz w:val="28"/>
          <w:szCs w:val="28"/>
        </w:rPr>
      </w:pPr>
    </w:p>
    <w:p w14:paraId="31216303" w14:textId="29F99FA3" w:rsidR="00650A35" w:rsidRPr="00650A35" w:rsidRDefault="00650A35" w:rsidP="00650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remit the draw amount of $___________ within five business days.</w:t>
      </w:r>
    </w:p>
    <w:p w14:paraId="2A6C4815" w14:textId="77777777" w:rsidR="00BE296E" w:rsidRDefault="00BE296E" w:rsidP="009603F5">
      <w:pPr>
        <w:rPr>
          <w:rFonts w:ascii="Times New Roman" w:hAnsi="Times New Roman" w:cs="Times New Roman"/>
          <w:sz w:val="28"/>
          <w:szCs w:val="28"/>
        </w:rPr>
      </w:pPr>
    </w:p>
    <w:p w14:paraId="06417B73" w14:textId="4B0F70EE" w:rsidR="009603F5" w:rsidRDefault="00650A35" w:rsidP="00960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Zenith Construction Ltd.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Owner</w:t>
      </w:r>
    </w:p>
    <w:p w14:paraId="0EDA3B9C" w14:textId="7C75EABA" w:rsidR="00650A35" w:rsidRPr="009603F5" w:rsidRDefault="00650A35" w:rsidP="00960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sectPr w:rsidR="00650A35" w:rsidRPr="0096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E56A4"/>
    <w:multiLevelType w:val="hybridMultilevel"/>
    <w:tmpl w:val="5E2634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F5"/>
    <w:rsid w:val="000959DF"/>
    <w:rsid w:val="00650A35"/>
    <w:rsid w:val="009603F5"/>
    <w:rsid w:val="00BE296E"/>
    <w:rsid w:val="00D2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1856"/>
  <w15:chartTrackingRefBased/>
  <w15:docId w15:val="{ED795B6B-70B7-4FB9-9C86-811CEBDB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3F5"/>
    <w:pPr>
      <w:ind w:left="720"/>
      <w:contextualSpacing/>
    </w:pPr>
  </w:style>
  <w:style w:type="table" w:styleId="TableGrid">
    <w:name w:val="Table Grid"/>
    <w:basedOn w:val="TableNormal"/>
    <w:uiPriority w:val="39"/>
    <w:rsid w:val="0009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Belynda Debeurs</dc:creator>
  <cp:keywords/>
  <dc:description/>
  <cp:lastModifiedBy>Belynda Debeurs</cp:lastModifiedBy>
  <cp:revision>1</cp:revision>
  <dcterms:created xsi:type="dcterms:W3CDTF">2021-01-26T01:12:00Z</dcterms:created>
  <dcterms:modified xsi:type="dcterms:W3CDTF">2021-01-26T01:44:00Z</dcterms:modified>
</cp:coreProperties>
</file>